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3C47C" w14:textId="77777777" w:rsidR="00963148" w:rsidRPr="0096496E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Uchwała</w:t>
      </w:r>
    </w:p>
    <w:p w14:paraId="0495A5F6" w14:textId="77777777" w:rsidR="00963148" w:rsidRPr="0096496E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Nadzwyczajnego Krajowego Zjazdu Delegatów</w:t>
      </w:r>
    </w:p>
    <w:p w14:paraId="7C0C8AD5" w14:textId="77777777" w:rsidR="00963148" w:rsidRPr="0096496E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Polskiego Związku Wędkarskiego</w:t>
      </w:r>
    </w:p>
    <w:p w14:paraId="0836FDA0" w14:textId="77777777" w:rsidR="00963148" w:rsidRPr="0096496E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96496E">
        <w:rPr>
          <w:rFonts w:ascii="Times New Roman" w:hAnsi="Times New Roman" w:cs="Times New Roman"/>
          <w:b/>
          <w:sz w:val="24"/>
          <w:szCs w:val="24"/>
        </w:rPr>
        <w:t>8 lutego</w:t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6496E">
        <w:rPr>
          <w:rFonts w:ascii="Times New Roman" w:hAnsi="Times New Roman" w:cs="Times New Roman"/>
          <w:b/>
          <w:sz w:val="24"/>
          <w:szCs w:val="24"/>
        </w:rPr>
        <w:t>25</w:t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40AC9A7F" w14:textId="77777777" w:rsidR="008F6924" w:rsidRPr="0096496E" w:rsidRDefault="008F6924" w:rsidP="008F6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DE9">
        <w:rPr>
          <w:rFonts w:ascii="Times New Roman" w:hAnsi="Times New Roman" w:cs="Times New Roman"/>
          <w:b/>
          <w:sz w:val="24"/>
          <w:szCs w:val="24"/>
        </w:rPr>
        <w:t>Sękocin Stary k. Nadarzyna</w:t>
      </w:r>
    </w:p>
    <w:p w14:paraId="38AFDCE5" w14:textId="77777777" w:rsidR="0096496E" w:rsidRDefault="0096496E" w:rsidP="0096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BA001A" w14:textId="6B8D66B7" w:rsidR="00963148" w:rsidRPr="0096496E" w:rsidRDefault="00963148" w:rsidP="00AC34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w sprawie</w:t>
      </w:r>
      <w:r w:rsidR="0096496E">
        <w:rPr>
          <w:rFonts w:ascii="Times New Roman" w:hAnsi="Times New Roman" w:cs="Times New Roman"/>
          <w:b/>
          <w:sz w:val="24"/>
          <w:szCs w:val="24"/>
        </w:rPr>
        <w:t>:</w:t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zmian</w:t>
      </w:r>
      <w:r w:rsidR="00062C1C">
        <w:rPr>
          <w:rFonts w:ascii="Times New Roman" w:hAnsi="Times New Roman" w:cs="Times New Roman"/>
          <w:b/>
          <w:sz w:val="24"/>
          <w:szCs w:val="24"/>
        </w:rPr>
        <w:t>y</w:t>
      </w:r>
      <w:r w:rsidR="00A669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96E">
        <w:rPr>
          <w:rFonts w:ascii="Times New Roman" w:hAnsi="Times New Roman" w:cs="Times New Roman"/>
          <w:b/>
          <w:sz w:val="24"/>
          <w:szCs w:val="24"/>
        </w:rPr>
        <w:t>Statu</w:t>
      </w:r>
      <w:r w:rsidR="00665E0C">
        <w:rPr>
          <w:rFonts w:ascii="Times New Roman" w:hAnsi="Times New Roman" w:cs="Times New Roman"/>
          <w:b/>
          <w:sz w:val="24"/>
          <w:szCs w:val="24"/>
        </w:rPr>
        <w:t>tu</w:t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Polskiego Związku Wędkarskiego</w:t>
      </w:r>
    </w:p>
    <w:p w14:paraId="73A2C726" w14:textId="77777777" w:rsidR="00963148" w:rsidRDefault="00963148" w:rsidP="00964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BEF79D" w14:textId="77777777" w:rsidR="0096496E" w:rsidRPr="0096496E" w:rsidRDefault="0096496E" w:rsidP="00964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2E10C9" w14:textId="77777777" w:rsidR="00985A8F" w:rsidRDefault="00963148" w:rsidP="00985A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sz w:val="24"/>
          <w:szCs w:val="24"/>
        </w:rPr>
        <w:t>Nadzwyczajny Krajowy Zjazd Delegatów Polskiego Związku Wędkarskiego</w:t>
      </w:r>
      <w:r w:rsidR="0096496E">
        <w:rPr>
          <w:rFonts w:ascii="Times New Roman" w:hAnsi="Times New Roman" w:cs="Times New Roman"/>
          <w:sz w:val="24"/>
          <w:szCs w:val="24"/>
        </w:rPr>
        <w:br/>
      </w:r>
      <w:r w:rsidRPr="0096496E">
        <w:rPr>
          <w:rFonts w:ascii="Times New Roman" w:hAnsi="Times New Roman" w:cs="Times New Roman"/>
          <w:sz w:val="24"/>
          <w:szCs w:val="24"/>
        </w:rPr>
        <w:t>działając na podstawie § 2</w:t>
      </w:r>
      <w:r w:rsidR="0096496E">
        <w:rPr>
          <w:rFonts w:ascii="Times New Roman" w:hAnsi="Times New Roman" w:cs="Times New Roman"/>
          <w:sz w:val="24"/>
          <w:szCs w:val="24"/>
        </w:rPr>
        <w:t>5</w:t>
      </w:r>
      <w:r w:rsidRPr="0096496E">
        <w:rPr>
          <w:rFonts w:ascii="Times New Roman" w:hAnsi="Times New Roman" w:cs="Times New Roman"/>
          <w:sz w:val="24"/>
          <w:szCs w:val="24"/>
        </w:rPr>
        <w:t xml:space="preserve"> </w:t>
      </w:r>
      <w:r w:rsidR="0096496E">
        <w:rPr>
          <w:rFonts w:ascii="Times New Roman" w:hAnsi="Times New Roman" w:cs="Times New Roman"/>
          <w:sz w:val="24"/>
          <w:szCs w:val="24"/>
        </w:rPr>
        <w:t>pkt</w:t>
      </w:r>
      <w:r w:rsidRPr="0096496E">
        <w:rPr>
          <w:rFonts w:ascii="Times New Roman" w:hAnsi="Times New Roman" w:cs="Times New Roman"/>
          <w:sz w:val="24"/>
          <w:szCs w:val="24"/>
        </w:rPr>
        <w:t xml:space="preserve"> </w:t>
      </w:r>
      <w:r w:rsidR="0096496E">
        <w:rPr>
          <w:rFonts w:ascii="Times New Roman" w:hAnsi="Times New Roman" w:cs="Times New Roman"/>
          <w:sz w:val="24"/>
          <w:szCs w:val="24"/>
        </w:rPr>
        <w:t>11</w:t>
      </w:r>
      <w:r w:rsidRPr="0096496E">
        <w:rPr>
          <w:rFonts w:ascii="Times New Roman" w:hAnsi="Times New Roman" w:cs="Times New Roman"/>
          <w:sz w:val="24"/>
          <w:szCs w:val="24"/>
        </w:rPr>
        <w:t xml:space="preserve"> </w:t>
      </w:r>
      <w:r w:rsidR="0096496E">
        <w:rPr>
          <w:rFonts w:ascii="Times New Roman" w:hAnsi="Times New Roman" w:cs="Times New Roman"/>
          <w:sz w:val="24"/>
          <w:szCs w:val="24"/>
        </w:rPr>
        <w:t>w związku</w:t>
      </w:r>
      <w:r w:rsidR="00985A8F">
        <w:rPr>
          <w:rFonts w:ascii="Times New Roman" w:hAnsi="Times New Roman" w:cs="Times New Roman"/>
          <w:sz w:val="24"/>
          <w:szCs w:val="24"/>
        </w:rPr>
        <w:t xml:space="preserve"> z</w:t>
      </w:r>
      <w:r w:rsidRPr="0096496E">
        <w:rPr>
          <w:rFonts w:ascii="Times New Roman" w:hAnsi="Times New Roman" w:cs="Times New Roman"/>
          <w:sz w:val="24"/>
          <w:szCs w:val="24"/>
        </w:rPr>
        <w:t xml:space="preserve"> § </w:t>
      </w:r>
      <w:r w:rsidR="0096496E">
        <w:rPr>
          <w:rFonts w:ascii="Times New Roman" w:hAnsi="Times New Roman" w:cs="Times New Roman"/>
          <w:sz w:val="24"/>
          <w:szCs w:val="24"/>
        </w:rPr>
        <w:t>68</w:t>
      </w:r>
      <w:r w:rsidRPr="0096496E">
        <w:rPr>
          <w:rFonts w:ascii="Times New Roman" w:hAnsi="Times New Roman" w:cs="Times New Roman"/>
          <w:sz w:val="24"/>
          <w:szCs w:val="24"/>
        </w:rPr>
        <w:t xml:space="preserve"> </w:t>
      </w:r>
      <w:r w:rsidR="00356E98" w:rsidRPr="0096496E">
        <w:rPr>
          <w:rFonts w:ascii="Times New Roman" w:hAnsi="Times New Roman" w:cs="Times New Roman"/>
          <w:sz w:val="24"/>
          <w:szCs w:val="24"/>
        </w:rPr>
        <w:t>ust.</w:t>
      </w:r>
      <w:r w:rsidR="00E90DE3" w:rsidRPr="0096496E">
        <w:rPr>
          <w:rFonts w:ascii="Times New Roman" w:hAnsi="Times New Roman" w:cs="Times New Roman"/>
          <w:sz w:val="24"/>
          <w:szCs w:val="24"/>
        </w:rPr>
        <w:t xml:space="preserve"> </w:t>
      </w:r>
      <w:r w:rsidR="00356E98" w:rsidRPr="0096496E">
        <w:rPr>
          <w:rFonts w:ascii="Times New Roman" w:hAnsi="Times New Roman" w:cs="Times New Roman"/>
          <w:sz w:val="24"/>
          <w:szCs w:val="24"/>
        </w:rPr>
        <w:t>1</w:t>
      </w:r>
      <w:r w:rsidRPr="0096496E">
        <w:rPr>
          <w:rFonts w:ascii="Times New Roman" w:hAnsi="Times New Roman" w:cs="Times New Roman"/>
          <w:sz w:val="24"/>
          <w:szCs w:val="24"/>
        </w:rPr>
        <w:t xml:space="preserve"> Statutu </w:t>
      </w:r>
      <w:r w:rsidR="00356E98" w:rsidRPr="0096496E">
        <w:rPr>
          <w:rFonts w:ascii="Times New Roman" w:hAnsi="Times New Roman" w:cs="Times New Roman"/>
          <w:sz w:val="24"/>
          <w:szCs w:val="24"/>
        </w:rPr>
        <w:t>PZW</w:t>
      </w:r>
    </w:p>
    <w:p w14:paraId="2D46C530" w14:textId="77777777" w:rsidR="0096496E" w:rsidRDefault="0095074B" w:rsidP="00985A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074B">
        <w:rPr>
          <w:rFonts w:ascii="Times New Roman" w:hAnsi="Times New Roman" w:cs="Times New Roman"/>
          <w:sz w:val="24"/>
          <w:szCs w:val="24"/>
        </w:rPr>
        <w:t>z dnia 15.03.2017</w:t>
      </w:r>
      <w:r w:rsidR="004866A1">
        <w:rPr>
          <w:rFonts w:ascii="Times New Roman" w:hAnsi="Times New Roman" w:cs="Times New Roman"/>
          <w:sz w:val="24"/>
          <w:szCs w:val="24"/>
        </w:rPr>
        <w:t xml:space="preserve"> </w:t>
      </w:r>
      <w:r w:rsidRPr="0095074B">
        <w:rPr>
          <w:rFonts w:ascii="Times New Roman" w:hAnsi="Times New Roman" w:cs="Times New Roman"/>
          <w:sz w:val="24"/>
          <w:szCs w:val="24"/>
        </w:rPr>
        <w:t>r.</w:t>
      </w:r>
    </w:p>
    <w:p w14:paraId="0F0797EF" w14:textId="77777777" w:rsidR="00963148" w:rsidRPr="0096496E" w:rsidRDefault="00963148" w:rsidP="00985A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sz w:val="24"/>
          <w:szCs w:val="24"/>
        </w:rPr>
        <w:t>uchwala:</w:t>
      </w:r>
    </w:p>
    <w:p w14:paraId="315C68F8" w14:textId="77777777" w:rsidR="0096496E" w:rsidRDefault="0096496E" w:rsidP="0096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33ADF6" w14:textId="77777777" w:rsidR="00963148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sz w:val="24"/>
          <w:szCs w:val="24"/>
        </w:rPr>
        <w:t>§ l</w:t>
      </w:r>
    </w:p>
    <w:p w14:paraId="76A59539" w14:textId="77777777" w:rsidR="0096496E" w:rsidRPr="0096496E" w:rsidRDefault="0096496E" w:rsidP="0096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5AAA43" w14:textId="19D05730" w:rsidR="00963148" w:rsidRPr="0096496E" w:rsidRDefault="00ED1F58" w:rsidP="00964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Zmienia</w:t>
      </w:r>
      <w:r w:rsidR="00B83372">
        <w:rPr>
          <w:rFonts w:ascii="Times New Roman" w:hAnsi="Times New Roman" w:cs="Times New Roman"/>
          <w:sz w:val="24"/>
          <w:szCs w:val="24"/>
        </w:rPr>
        <w:t xml:space="preserve"> </w:t>
      </w:r>
      <w:r w:rsidR="00963148" w:rsidRPr="0096496E">
        <w:rPr>
          <w:rFonts w:ascii="Times New Roman" w:hAnsi="Times New Roman" w:cs="Times New Roman"/>
          <w:sz w:val="24"/>
          <w:szCs w:val="24"/>
        </w:rPr>
        <w:t>Statu</w:t>
      </w:r>
      <w:r>
        <w:rPr>
          <w:rFonts w:ascii="Times New Roman" w:hAnsi="Times New Roman" w:cs="Times New Roman"/>
          <w:sz w:val="24"/>
          <w:szCs w:val="24"/>
        </w:rPr>
        <w:t>t</w:t>
      </w:r>
      <w:r w:rsidR="00963148" w:rsidRPr="0096496E">
        <w:rPr>
          <w:rFonts w:ascii="Times New Roman" w:hAnsi="Times New Roman" w:cs="Times New Roman"/>
          <w:sz w:val="24"/>
          <w:szCs w:val="24"/>
        </w:rPr>
        <w:t xml:space="preserve"> Polskiego Związku W</w:t>
      </w:r>
      <w:r w:rsidR="00E90DE3" w:rsidRPr="0096496E">
        <w:rPr>
          <w:rFonts w:ascii="Times New Roman" w:hAnsi="Times New Roman" w:cs="Times New Roman"/>
          <w:sz w:val="24"/>
          <w:szCs w:val="24"/>
        </w:rPr>
        <w:t>ę</w:t>
      </w:r>
      <w:r w:rsidR="00963148" w:rsidRPr="0096496E">
        <w:rPr>
          <w:rFonts w:ascii="Times New Roman" w:hAnsi="Times New Roman" w:cs="Times New Roman"/>
          <w:sz w:val="24"/>
          <w:szCs w:val="24"/>
        </w:rPr>
        <w:t xml:space="preserve">dkarskiego, wpisany w Dziale 1, rubryka </w:t>
      </w:r>
      <w:r w:rsidR="00B83372">
        <w:rPr>
          <w:rFonts w:ascii="Times New Roman" w:hAnsi="Times New Roman" w:cs="Times New Roman"/>
          <w:sz w:val="24"/>
          <w:szCs w:val="24"/>
        </w:rPr>
        <w:br/>
      </w:r>
      <w:r w:rsidR="00963148" w:rsidRPr="0096496E">
        <w:rPr>
          <w:rFonts w:ascii="Times New Roman" w:hAnsi="Times New Roman" w:cs="Times New Roman"/>
          <w:sz w:val="24"/>
          <w:szCs w:val="24"/>
        </w:rPr>
        <w:t xml:space="preserve">4 Krajowego Rejestru Sądowego nr 0000108423 w Sądzie Rejonowym dla m.st. Warszawy </w:t>
      </w:r>
      <w:r w:rsidR="00B83372">
        <w:rPr>
          <w:rFonts w:ascii="Times New Roman" w:hAnsi="Times New Roman" w:cs="Times New Roman"/>
          <w:sz w:val="24"/>
          <w:szCs w:val="24"/>
        </w:rPr>
        <w:br/>
      </w:r>
      <w:r w:rsidR="00963148" w:rsidRPr="0096496E">
        <w:rPr>
          <w:rFonts w:ascii="Times New Roman" w:hAnsi="Times New Roman" w:cs="Times New Roman"/>
          <w:sz w:val="24"/>
          <w:szCs w:val="24"/>
        </w:rPr>
        <w:t>w Warszawie, XI</w:t>
      </w:r>
      <w:r w:rsidR="0038461D">
        <w:rPr>
          <w:rFonts w:ascii="Times New Roman" w:hAnsi="Times New Roman" w:cs="Times New Roman"/>
          <w:sz w:val="24"/>
          <w:szCs w:val="24"/>
        </w:rPr>
        <w:t>I</w:t>
      </w:r>
      <w:r w:rsidR="00963148" w:rsidRPr="0096496E">
        <w:rPr>
          <w:rFonts w:ascii="Times New Roman" w:hAnsi="Times New Roman" w:cs="Times New Roman"/>
          <w:sz w:val="24"/>
          <w:szCs w:val="24"/>
        </w:rPr>
        <w:t xml:space="preserve">I Wydział Gospodarczy w </w:t>
      </w:r>
      <w:r w:rsidR="00B83372">
        <w:rPr>
          <w:rFonts w:ascii="Times New Roman" w:hAnsi="Times New Roman" w:cs="Times New Roman"/>
          <w:sz w:val="24"/>
          <w:szCs w:val="24"/>
        </w:rPr>
        <w:t>zakresie</w:t>
      </w:r>
      <w:r>
        <w:rPr>
          <w:rFonts w:ascii="Times New Roman" w:hAnsi="Times New Roman" w:cs="Times New Roman"/>
          <w:sz w:val="24"/>
          <w:szCs w:val="24"/>
        </w:rPr>
        <w:t xml:space="preserve"> stanowiąc</w:t>
      </w:r>
      <w:r w:rsidR="00B83372">
        <w:rPr>
          <w:rFonts w:ascii="Times New Roman" w:hAnsi="Times New Roman" w:cs="Times New Roman"/>
          <w:sz w:val="24"/>
          <w:szCs w:val="24"/>
        </w:rPr>
        <w:t>ym</w:t>
      </w:r>
      <w:r>
        <w:rPr>
          <w:rFonts w:ascii="Times New Roman" w:hAnsi="Times New Roman" w:cs="Times New Roman"/>
          <w:sz w:val="24"/>
          <w:szCs w:val="24"/>
        </w:rPr>
        <w:t xml:space="preserve"> załącznik do niniejszej uchwały</w:t>
      </w:r>
      <w:r w:rsidR="00963148" w:rsidRPr="0096496E">
        <w:rPr>
          <w:rFonts w:ascii="Times New Roman" w:hAnsi="Times New Roman" w:cs="Times New Roman"/>
          <w:sz w:val="24"/>
          <w:szCs w:val="24"/>
        </w:rPr>
        <w:t>.</w:t>
      </w:r>
    </w:p>
    <w:p w14:paraId="36429E3D" w14:textId="77777777" w:rsidR="00ED1F58" w:rsidRDefault="00ED1F58" w:rsidP="0096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BD5218" w14:textId="77777777" w:rsidR="00963148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sz w:val="24"/>
          <w:szCs w:val="24"/>
        </w:rPr>
        <w:t>§</w:t>
      </w:r>
      <w:r w:rsidR="001D22E3">
        <w:rPr>
          <w:rFonts w:ascii="Times New Roman" w:hAnsi="Times New Roman" w:cs="Times New Roman"/>
          <w:sz w:val="24"/>
          <w:szCs w:val="24"/>
        </w:rPr>
        <w:t xml:space="preserve"> </w:t>
      </w:r>
      <w:r w:rsidRPr="0096496E">
        <w:rPr>
          <w:rFonts w:ascii="Times New Roman" w:hAnsi="Times New Roman" w:cs="Times New Roman"/>
          <w:sz w:val="24"/>
          <w:szCs w:val="24"/>
        </w:rPr>
        <w:t>2</w:t>
      </w:r>
    </w:p>
    <w:p w14:paraId="5E032494" w14:textId="77777777" w:rsidR="0096496E" w:rsidRPr="0096496E" w:rsidRDefault="0096496E" w:rsidP="0096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9F3502" w14:textId="2AAA5FA3" w:rsidR="00963148" w:rsidRDefault="00963148" w:rsidP="0006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sz w:val="24"/>
          <w:szCs w:val="24"/>
        </w:rPr>
        <w:t xml:space="preserve">Zobowiązuje Zarząd Główny </w:t>
      </w:r>
      <w:r w:rsidR="00F47A5C" w:rsidRPr="0096496E">
        <w:rPr>
          <w:rFonts w:ascii="Times New Roman" w:hAnsi="Times New Roman" w:cs="Times New Roman"/>
          <w:sz w:val="24"/>
          <w:szCs w:val="24"/>
        </w:rPr>
        <w:t xml:space="preserve">Polskiego Związku Wędkarskiego </w:t>
      </w:r>
      <w:r w:rsidRPr="0096496E">
        <w:rPr>
          <w:rFonts w:ascii="Times New Roman" w:hAnsi="Times New Roman" w:cs="Times New Roman"/>
          <w:sz w:val="24"/>
          <w:szCs w:val="24"/>
        </w:rPr>
        <w:t>do opracowania jednolitego tekstu Statutu uchwalone</w:t>
      </w:r>
      <w:r w:rsidR="00ED1F58">
        <w:rPr>
          <w:rFonts w:ascii="Times New Roman" w:hAnsi="Times New Roman" w:cs="Times New Roman"/>
          <w:sz w:val="24"/>
          <w:szCs w:val="24"/>
        </w:rPr>
        <w:t>go</w:t>
      </w:r>
      <w:r w:rsidRPr="0096496E">
        <w:rPr>
          <w:rFonts w:ascii="Times New Roman" w:hAnsi="Times New Roman" w:cs="Times New Roman"/>
          <w:sz w:val="24"/>
          <w:szCs w:val="24"/>
        </w:rPr>
        <w:t xml:space="preserve"> na Nadzwyczajnym Krajowym Zjeździe Delegatów PZW </w:t>
      </w:r>
      <w:r w:rsidR="00ED1F58">
        <w:rPr>
          <w:rFonts w:ascii="Times New Roman" w:hAnsi="Times New Roman" w:cs="Times New Roman"/>
          <w:sz w:val="24"/>
          <w:szCs w:val="24"/>
        </w:rPr>
        <w:br/>
      </w:r>
      <w:r w:rsidRPr="0096496E">
        <w:rPr>
          <w:rFonts w:ascii="Times New Roman" w:hAnsi="Times New Roman" w:cs="Times New Roman"/>
          <w:sz w:val="24"/>
          <w:szCs w:val="24"/>
        </w:rPr>
        <w:t>i dor</w:t>
      </w:r>
      <w:r w:rsidR="00E90DE3" w:rsidRPr="0096496E">
        <w:rPr>
          <w:rFonts w:ascii="Times New Roman" w:hAnsi="Times New Roman" w:cs="Times New Roman"/>
          <w:sz w:val="24"/>
          <w:szCs w:val="24"/>
        </w:rPr>
        <w:t>ę</w:t>
      </w:r>
      <w:r w:rsidRPr="0096496E">
        <w:rPr>
          <w:rFonts w:ascii="Times New Roman" w:hAnsi="Times New Roman" w:cs="Times New Roman"/>
          <w:sz w:val="24"/>
          <w:szCs w:val="24"/>
        </w:rPr>
        <w:t>czenia go wszystkim jednostkom organizacyjnym Polskiego Związku W</w:t>
      </w:r>
      <w:r w:rsidR="00E90DE3" w:rsidRPr="0096496E">
        <w:rPr>
          <w:rFonts w:ascii="Times New Roman" w:hAnsi="Times New Roman" w:cs="Times New Roman"/>
          <w:sz w:val="24"/>
          <w:szCs w:val="24"/>
        </w:rPr>
        <w:t>ę</w:t>
      </w:r>
      <w:r w:rsidRPr="0096496E">
        <w:rPr>
          <w:rFonts w:ascii="Times New Roman" w:hAnsi="Times New Roman" w:cs="Times New Roman"/>
          <w:sz w:val="24"/>
          <w:szCs w:val="24"/>
        </w:rPr>
        <w:t xml:space="preserve">dkarskiego </w:t>
      </w:r>
      <w:r w:rsidR="00ED1F58">
        <w:rPr>
          <w:rFonts w:ascii="Times New Roman" w:hAnsi="Times New Roman" w:cs="Times New Roman"/>
          <w:sz w:val="24"/>
          <w:szCs w:val="24"/>
        </w:rPr>
        <w:br/>
      </w:r>
      <w:r w:rsidRPr="0096496E">
        <w:rPr>
          <w:rFonts w:ascii="Times New Roman" w:hAnsi="Times New Roman" w:cs="Times New Roman"/>
          <w:sz w:val="24"/>
          <w:szCs w:val="24"/>
        </w:rPr>
        <w:t>w terminie 30 dni od daty uprawomocnienia si</w:t>
      </w:r>
      <w:r w:rsidR="00E90DE3" w:rsidRPr="0096496E">
        <w:rPr>
          <w:rFonts w:ascii="Times New Roman" w:hAnsi="Times New Roman" w:cs="Times New Roman"/>
          <w:sz w:val="24"/>
          <w:szCs w:val="24"/>
        </w:rPr>
        <w:t>ę</w:t>
      </w:r>
      <w:r w:rsidRPr="0096496E">
        <w:rPr>
          <w:rFonts w:ascii="Times New Roman" w:hAnsi="Times New Roman" w:cs="Times New Roman"/>
          <w:sz w:val="24"/>
          <w:szCs w:val="24"/>
        </w:rPr>
        <w:t xml:space="preserve"> postanowienia </w:t>
      </w:r>
      <w:r w:rsidR="00066047" w:rsidRPr="00066047">
        <w:rPr>
          <w:rFonts w:ascii="Times New Roman" w:hAnsi="Times New Roman" w:cs="Times New Roman"/>
          <w:sz w:val="24"/>
          <w:szCs w:val="24"/>
        </w:rPr>
        <w:t>S</w:t>
      </w:r>
      <w:r w:rsidR="00066047">
        <w:rPr>
          <w:rFonts w:ascii="Times New Roman" w:hAnsi="Times New Roman" w:cs="Times New Roman"/>
          <w:sz w:val="24"/>
          <w:szCs w:val="24"/>
        </w:rPr>
        <w:t>ądu</w:t>
      </w:r>
      <w:r w:rsidR="00066047" w:rsidRPr="00066047">
        <w:rPr>
          <w:rFonts w:ascii="Times New Roman" w:hAnsi="Times New Roman" w:cs="Times New Roman"/>
          <w:sz w:val="24"/>
          <w:szCs w:val="24"/>
        </w:rPr>
        <w:t xml:space="preserve"> R</w:t>
      </w:r>
      <w:r w:rsidR="00066047">
        <w:rPr>
          <w:rFonts w:ascii="Times New Roman" w:hAnsi="Times New Roman" w:cs="Times New Roman"/>
          <w:sz w:val="24"/>
          <w:szCs w:val="24"/>
        </w:rPr>
        <w:t>ejonowego</w:t>
      </w:r>
      <w:r w:rsidR="00066047" w:rsidRPr="00066047">
        <w:rPr>
          <w:rFonts w:ascii="Times New Roman" w:hAnsi="Times New Roman" w:cs="Times New Roman"/>
          <w:sz w:val="24"/>
          <w:szCs w:val="24"/>
        </w:rPr>
        <w:t xml:space="preserve"> </w:t>
      </w:r>
      <w:r w:rsidR="00066047">
        <w:rPr>
          <w:rFonts w:ascii="Times New Roman" w:hAnsi="Times New Roman" w:cs="Times New Roman"/>
          <w:sz w:val="24"/>
          <w:szCs w:val="24"/>
        </w:rPr>
        <w:t>dla</w:t>
      </w:r>
      <w:r w:rsidR="00066047" w:rsidRPr="00066047">
        <w:rPr>
          <w:rFonts w:ascii="Times New Roman" w:hAnsi="Times New Roman" w:cs="Times New Roman"/>
          <w:sz w:val="24"/>
          <w:szCs w:val="24"/>
        </w:rPr>
        <w:t xml:space="preserve"> </w:t>
      </w:r>
      <w:r w:rsidR="00066047">
        <w:rPr>
          <w:rFonts w:ascii="Times New Roman" w:hAnsi="Times New Roman" w:cs="Times New Roman"/>
          <w:sz w:val="24"/>
          <w:szCs w:val="24"/>
        </w:rPr>
        <w:t>m</w:t>
      </w:r>
      <w:r w:rsidR="00066047" w:rsidRPr="00066047">
        <w:rPr>
          <w:rFonts w:ascii="Times New Roman" w:hAnsi="Times New Roman" w:cs="Times New Roman"/>
          <w:sz w:val="24"/>
          <w:szCs w:val="24"/>
        </w:rPr>
        <w:t>.</w:t>
      </w:r>
      <w:r w:rsidR="00066047">
        <w:rPr>
          <w:rFonts w:ascii="Times New Roman" w:hAnsi="Times New Roman" w:cs="Times New Roman"/>
          <w:sz w:val="24"/>
          <w:szCs w:val="24"/>
        </w:rPr>
        <w:t>st</w:t>
      </w:r>
      <w:r w:rsidR="00066047" w:rsidRPr="00066047">
        <w:rPr>
          <w:rFonts w:ascii="Times New Roman" w:hAnsi="Times New Roman" w:cs="Times New Roman"/>
          <w:sz w:val="24"/>
          <w:szCs w:val="24"/>
        </w:rPr>
        <w:t>. W</w:t>
      </w:r>
      <w:r w:rsidR="00066047">
        <w:rPr>
          <w:rFonts w:ascii="Times New Roman" w:hAnsi="Times New Roman" w:cs="Times New Roman"/>
          <w:sz w:val="24"/>
          <w:szCs w:val="24"/>
        </w:rPr>
        <w:t>arszawy</w:t>
      </w:r>
      <w:r w:rsidR="00066047" w:rsidRPr="00066047">
        <w:rPr>
          <w:rFonts w:ascii="Times New Roman" w:hAnsi="Times New Roman" w:cs="Times New Roman"/>
          <w:sz w:val="24"/>
          <w:szCs w:val="24"/>
        </w:rPr>
        <w:t xml:space="preserve"> </w:t>
      </w:r>
      <w:r w:rsidR="00066047">
        <w:rPr>
          <w:rFonts w:ascii="Times New Roman" w:hAnsi="Times New Roman" w:cs="Times New Roman"/>
          <w:sz w:val="24"/>
          <w:szCs w:val="24"/>
        </w:rPr>
        <w:t>w</w:t>
      </w:r>
      <w:r w:rsidR="00066047" w:rsidRPr="00066047">
        <w:rPr>
          <w:rFonts w:ascii="Times New Roman" w:hAnsi="Times New Roman" w:cs="Times New Roman"/>
          <w:sz w:val="24"/>
          <w:szCs w:val="24"/>
        </w:rPr>
        <w:t xml:space="preserve"> W</w:t>
      </w:r>
      <w:r w:rsidR="00066047">
        <w:rPr>
          <w:rFonts w:ascii="Times New Roman" w:hAnsi="Times New Roman" w:cs="Times New Roman"/>
          <w:sz w:val="24"/>
          <w:szCs w:val="24"/>
        </w:rPr>
        <w:t>arszawie</w:t>
      </w:r>
      <w:r w:rsidR="00066047" w:rsidRPr="00066047">
        <w:rPr>
          <w:rFonts w:ascii="Times New Roman" w:hAnsi="Times New Roman" w:cs="Times New Roman"/>
          <w:sz w:val="24"/>
          <w:szCs w:val="24"/>
        </w:rPr>
        <w:t>, XIII W</w:t>
      </w:r>
      <w:r w:rsidR="00066047">
        <w:rPr>
          <w:rFonts w:ascii="Times New Roman" w:hAnsi="Times New Roman" w:cs="Times New Roman"/>
          <w:sz w:val="24"/>
          <w:szCs w:val="24"/>
        </w:rPr>
        <w:t>ydział</w:t>
      </w:r>
      <w:r w:rsidR="00066047" w:rsidRPr="00066047">
        <w:rPr>
          <w:rFonts w:ascii="Times New Roman" w:hAnsi="Times New Roman" w:cs="Times New Roman"/>
          <w:sz w:val="24"/>
          <w:szCs w:val="24"/>
        </w:rPr>
        <w:t xml:space="preserve"> G</w:t>
      </w:r>
      <w:r w:rsidR="00066047">
        <w:rPr>
          <w:rFonts w:ascii="Times New Roman" w:hAnsi="Times New Roman" w:cs="Times New Roman"/>
          <w:sz w:val="24"/>
          <w:szCs w:val="24"/>
        </w:rPr>
        <w:t xml:space="preserve">ospodarczy </w:t>
      </w:r>
      <w:r w:rsidR="00066047" w:rsidRPr="00066047">
        <w:rPr>
          <w:rFonts w:ascii="Times New Roman" w:hAnsi="Times New Roman" w:cs="Times New Roman"/>
          <w:sz w:val="24"/>
          <w:szCs w:val="24"/>
        </w:rPr>
        <w:t>K</w:t>
      </w:r>
      <w:r w:rsidR="00066047">
        <w:rPr>
          <w:rFonts w:ascii="Times New Roman" w:hAnsi="Times New Roman" w:cs="Times New Roman"/>
          <w:sz w:val="24"/>
          <w:szCs w:val="24"/>
        </w:rPr>
        <w:t>rajowego</w:t>
      </w:r>
      <w:r w:rsidR="00066047" w:rsidRPr="00066047">
        <w:rPr>
          <w:rFonts w:ascii="Times New Roman" w:hAnsi="Times New Roman" w:cs="Times New Roman"/>
          <w:sz w:val="24"/>
          <w:szCs w:val="24"/>
        </w:rPr>
        <w:t xml:space="preserve"> R</w:t>
      </w:r>
      <w:r w:rsidR="00066047">
        <w:rPr>
          <w:rFonts w:ascii="Times New Roman" w:hAnsi="Times New Roman" w:cs="Times New Roman"/>
          <w:sz w:val="24"/>
          <w:szCs w:val="24"/>
        </w:rPr>
        <w:t>ejestru</w:t>
      </w:r>
      <w:r w:rsidR="00066047" w:rsidRPr="00066047">
        <w:rPr>
          <w:rFonts w:ascii="Times New Roman" w:hAnsi="Times New Roman" w:cs="Times New Roman"/>
          <w:sz w:val="24"/>
          <w:szCs w:val="24"/>
        </w:rPr>
        <w:t xml:space="preserve"> S</w:t>
      </w:r>
      <w:r w:rsidR="00066047">
        <w:rPr>
          <w:rFonts w:ascii="Times New Roman" w:hAnsi="Times New Roman" w:cs="Times New Roman"/>
          <w:sz w:val="24"/>
          <w:szCs w:val="24"/>
        </w:rPr>
        <w:t>ądowego</w:t>
      </w:r>
      <w:r w:rsidRPr="0096496E">
        <w:rPr>
          <w:rFonts w:ascii="Times New Roman" w:hAnsi="Times New Roman" w:cs="Times New Roman"/>
          <w:sz w:val="24"/>
          <w:szCs w:val="24"/>
        </w:rPr>
        <w:t xml:space="preserve"> o wpisie </w:t>
      </w:r>
      <w:r w:rsidR="00665E0C">
        <w:rPr>
          <w:rFonts w:ascii="Times New Roman" w:hAnsi="Times New Roman" w:cs="Times New Roman"/>
          <w:sz w:val="24"/>
          <w:szCs w:val="24"/>
        </w:rPr>
        <w:t>zmian</w:t>
      </w:r>
      <w:r w:rsidR="00062C1C">
        <w:rPr>
          <w:rFonts w:ascii="Times New Roman" w:hAnsi="Times New Roman" w:cs="Times New Roman"/>
          <w:sz w:val="24"/>
          <w:szCs w:val="24"/>
        </w:rPr>
        <w:t>y</w:t>
      </w:r>
      <w:r w:rsidR="00665E0C">
        <w:rPr>
          <w:rFonts w:ascii="Times New Roman" w:hAnsi="Times New Roman" w:cs="Times New Roman"/>
          <w:sz w:val="24"/>
          <w:szCs w:val="24"/>
        </w:rPr>
        <w:t xml:space="preserve"> </w:t>
      </w:r>
      <w:r w:rsidRPr="0096496E">
        <w:rPr>
          <w:rFonts w:ascii="Times New Roman" w:hAnsi="Times New Roman" w:cs="Times New Roman"/>
          <w:sz w:val="24"/>
          <w:szCs w:val="24"/>
        </w:rPr>
        <w:t>Stat</w:t>
      </w:r>
      <w:r w:rsidR="00ED1F58">
        <w:rPr>
          <w:rFonts w:ascii="Times New Roman" w:hAnsi="Times New Roman" w:cs="Times New Roman"/>
          <w:sz w:val="24"/>
          <w:szCs w:val="24"/>
        </w:rPr>
        <w:t>u</w:t>
      </w:r>
      <w:r w:rsidR="00665E0C">
        <w:rPr>
          <w:rFonts w:ascii="Times New Roman" w:hAnsi="Times New Roman" w:cs="Times New Roman"/>
          <w:sz w:val="24"/>
          <w:szCs w:val="24"/>
        </w:rPr>
        <w:t>tu</w:t>
      </w:r>
      <w:r w:rsidRPr="0096496E">
        <w:rPr>
          <w:rFonts w:ascii="Times New Roman" w:hAnsi="Times New Roman" w:cs="Times New Roman"/>
          <w:sz w:val="24"/>
          <w:szCs w:val="24"/>
        </w:rPr>
        <w:t xml:space="preserve"> PZW do Krajowego Rejestru Sądowego.</w:t>
      </w:r>
    </w:p>
    <w:p w14:paraId="2BC14F24" w14:textId="77777777" w:rsidR="0080196D" w:rsidRPr="0096496E" w:rsidRDefault="0080196D" w:rsidP="00964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5E182" w14:textId="77777777" w:rsidR="00963148" w:rsidRDefault="00963148" w:rsidP="0096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sz w:val="24"/>
          <w:szCs w:val="24"/>
        </w:rPr>
        <w:t>§</w:t>
      </w:r>
      <w:r w:rsidR="001D22E3">
        <w:rPr>
          <w:rFonts w:ascii="Times New Roman" w:hAnsi="Times New Roman" w:cs="Times New Roman"/>
          <w:sz w:val="24"/>
          <w:szCs w:val="24"/>
        </w:rPr>
        <w:t xml:space="preserve"> </w:t>
      </w:r>
      <w:r w:rsidRPr="0096496E">
        <w:rPr>
          <w:rFonts w:ascii="Times New Roman" w:hAnsi="Times New Roman" w:cs="Times New Roman"/>
          <w:sz w:val="24"/>
          <w:szCs w:val="24"/>
        </w:rPr>
        <w:t>3</w:t>
      </w:r>
    </w:p>
    <w:p w14:paraId="26A9125E" w14:textId="77777777" w:rsidR="0096496E" w:rsidRPr="0096496E" w:rsidRDefault="0096496E" w:rsidP="00964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326755" w14:textId="77777777" w:rsidR="00963148" w:rsidRPr="0096496E" w:rsidRDefault="00963148" w:rsidP="00964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sz w:val="24"/>
          <w:szCs w:val="24"/>
        </w:rPr>
        <w:t>Nadzwyczajny Krajowy Zjazd Delegatów PZW stwierdza prawomocność niniejszej uchwały.</w:t>
      </w:r>
    </w:p>
    <w:p w14:paraId="0BB2F0CA" w14:textId="77777777" w:rsidR="001D22E3" w:rsidRDefault="001D22E3" w:rsidP="001D2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CC1EBE" w14:textId="77777777" w:rsidR="001D22E3" w:rsidRDefault="001D22E3" w:rsidP="001D2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CCE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33C4430E" w14:textId="77777777" w:rsidR="001D22E3" w:rsidRPr="00ED4CCE" w:rsidRDefault="001D22E3" w:rsidP="001D2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4D3672" w14:textId="77777777" w:rsidR="001D22E3" w:rsidRDefault="001D22E3" w:rsidP="001D2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CCE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2C2E7C65" w14:textId="77777777" w:rsidR="00A75307" w:rsidRPr="0096496E" w:rsidRDefault="00A75307" w:rsidP="00964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670563" w14:textId="77777777" w:rsidR="0096496E" w:rsidRDefault="0096496E" w:rsidP="00964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466083" w14:textId="77777777" w:rsidR="0096496E" w:rsidRPr="0096496E" w:rsidRDefault="0096496E" w:rsidP="00964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14840" w14:textId="3DD8F202" w:rsidR="007241A3" w:rsidRDefault="00E070E6" w:rsidP="007241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0E6">
        <w:rPr>
          <w:rFonts w:ascii="Times New Roman" w:hAnsi="Times New Roman" w:cs="Times New Roman"/>
          <w:b/>
          <w:sz w:val="24"/>
          <w:szCs w:val="24"/>
        </w:rPr>
        <w:t>Marek Lesisz</w:t>
      </w:r>
      <w:r w:rsidR="007241A3" w:rsidRPr="009649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41A3" w:rsidRPr="0096496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Pr="00E070E6">
        <w:rPr>
          <w:rFonts w:ascii="Times New Roman" w:hAnsi="Times New Roman" w:cs="Times New Roman"/>
          <w:b/>
          <w:sz w:val="24"/>
          <w:szCs w:val="24"/>
        </w:rPr>
        <w:t>Krzysztof Sadowski</w:t>
      </w:r>
      <w:r w:rsidR="007241A3" w:rsidRPr="0096496E">
        <w:rPr>
          <w:rFonts w:ascii="Times New Roman" w:hAnsi="Times New Roman" w:cs="Times New Roman"/>
          <w:b/>
          <w:sz w:val="24"/>
          <w:szCs w:val="24"/>
        </w:rPr>
        <w:br/>
      </w:r>
    </w:p>
    <w:p w14:paraId="7A6D7DBD" w14:textId="77777777" w:rsidR="007241A3" w:rsidRPr="0096496E" w:rsidRDefault="007241A3" w:rsidP="007241A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Przewodniczący Zjazdu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Z-ca </w:t>
      </w:r>
      <w:r w:rsidRPr="0096496E">
        <w:rPr>
          <w:rFonts w:ascii="Times New Roman" w:hAnsi="Times New Roman" w:cs="Times New Roman"/>
          <w:b/>
          <w:sz w:val="24"/>
          <w:szCs w:val="24"/>
        </w:rPr>
        <w:t>Przewodnicząc</w:t>
      </w:r>
      <w:r>
        <w:rPr>
          <w:rFonts w:ascii="Times New Roman" w:hAnsi="Times New Roman" w:cs="Times New Roman"/>
          <w:b/>
          <w:sz w:val="24"/>
          <w:szCs w:val="24"/>
        </w:rPr>
        <w:t>ego</w:t>
      </w:r>
      <w:r w:rsidRPr="0096496E">
        <w:rPr>
          <w:rFonts w:ascii="Times New Roman" w:hAnsi="Times New Roman" w:cs="Times New Roman"/>
          <w:b/>
          <w:sz w:val="24"/>
          <w:szCs w:val="24"/>
        </w:rPr>
        <w:t xml:space="preserve"> Zjazdu</w:t>
      </w:r>
    </w:p>
    <w:p w14:paraId="557DA83B" w14:textId="77777777" w:rsidR="007241A3" w:rsidRDefault="007241A3" w:rsidP="007241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br/>
      </w:r>
    </w:p>
    <w:p w14:paraId="50ABC0EA" w14:textId="58795214" w:rsidR="007241A3" w:rsidRPr="0096496E" w:rsidRDefault="00E070E6" w:rsidP="007241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814B6E8" w14:textId="703CFE42" w:rsidR="007241A3" w:rsidRDefault="00E070E6" w:rsidP="007241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0E6">
        <w:rPr>
          <w:rFonts w:ascii="Times New Roman" w:hAnsi="Times New Roman" w:cs="Times New Roman"/>
          <w:b/>
          <w:sz w:val="24"/>
          <w:szCs w:val="24"/>
        </w:rPr>
        <w:t>Eugeniusz Bugaj</w:t>
      </w:r>
      <w:r w:rsidR="007241A3" w:rsidRPr="009649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41A3" w:rsidRPr="0096496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241A3" w:rsidRPr="0096496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070E6">
        <w:rPr>
          <w:rFonts w:ascii="Times New Roman" w:hAnsi="Times New Roman" w:cs="Times New Roman"/>
          <w:b/>
          <w:sz w:val="24"/>
          <w:szCs w:val="24"/>
        </w:rPr>
        <w:t>Tomasz Plewa</w:t>
      </w:r>
      <w:r w:rsidR="007241A3" w:rsidRPr="0096496E">
        <w:rPr>
          <w:rFonts w:ascii="Times New Roman" w:hAnsi="Times New Roman" w:cs="Times New Roman"/>
          <w:b/>
          <w:sz w:val="24"/>
          <w:szCs w:val="24"/>
        </w:rPr>
        <w:br/>
      </w:r>
    </w:p>
    <w:p w14:paraId="7DB9E3AE" w14:textId="77777777" w:rsidR="007241A3" w:rsidRPr="0096496E" w:rsidRDefault="007241A3" w:rsidP="00724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96E">
        <w:rPr>
          <w:rFonts w:ascii="Times New Roman" w:hAnsi="Times New Roman" w:cs="Times New Roman"/>
          <w:b/>
          <w:sz w:val="24"/>
          <w:szCs w:val="24"/>
        </w:rPr>
        <w:t>Sekretarze Zjazdu</w:t>
      </w:r>
    </w:p>
    <w:p w14:paraId="5F607EA6" w14:textId="77777777" w:rsidR="005456CA" w:rsidRDefault="005456CA" w:rsidP="00724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141713" w14:textId="77777777" w:rsidR="00E070E6" w:rsidRPr="00E070E6" w:rsidRDefault="00E070E6" w:rsidP="00E070E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70E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Załącznik do Uchwały</w:t>
      </w:r>
    </w:p>
    <w:p w14:paraId="1CC5F7A4" w14:textId="77777777" w:rsidR="00E070E6" w:rsidRPr="00E070E6" w:rsidRDefault="00E070E6" w:rsidP="00E070E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70E6">
        <w:rPr>
          <w:rFonts w:ascii="Times New Roman" w:eastAsia="Calibri" w:hAnsi="Times New Roman" w:cs="Times New Roman"/>
          <w:b/>
          <w:bCs/>
          <w:sz w:val="24"/>
          <w:szCs w:val="24"/>
        </w:rPr>
        <w:t>Nadzwyczajnego Krajowego Zjazdu Delegatów</w:t>
      </w:r>
    </w:p>
    <w:p w14:paraId="71BA09D8" w14:textId="77777777" w:rsidR="00E070E6" w:rsidRPr="00E070E6" w:rsidRDefault="00E070E6" w:rsidP="00E070E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70E6">
        <w:rPr>
          <w:rFonts w:ascii="Times New Roman" w:eastAsia="Calibri" w:hAnsi="Times New Roman" w:cs="Times New Roman"/>
          <w:b/>
          <w:bCs/>
          <w:sz w:val="24"/>
          <w:szCs w:val="24"/>
        </w:rPr>
        <w:t>Polskiego Związku Wędkarskiego</w:t>
      </w:r>
    </w:p>
    <w:p w14:paraId="09189750" w14:textId="77777777" w:rsidR="00E070E6" w:rsidRPr="00E070E6" w:rsidRDefault="00E070E6" w:rsidP="00E070E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70E6">
        <w:rPr>
          <w:rFonts w:ascii="Times New Roman" w:eastAsia="Calibri" w:hAnsi="Times New Roman" w:cs="Times New Roman"/>
          <w:b/>
          <w:bCs/>
          <w:sz w:val="24"/>
          <w:szCs w:val="24"/>
        </w:rPr>
        <w:t>z dnia 8 lutego 2025 r.</w:t>
      </w:r>
    </w:p>
    <w:p w14:paraId="0F7184A6" w14:textId="77777777" w:rsidR="00E070E6" w:rsidRPr="00E070E6" w:rsidRDefault="00E070E6" w:rsidP="00E070E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70E6">
        <w:rPr>
          <w:rFonts w:ascii="Times New Roman" w:eastAsia="Calibri" w:hAnsi="Times New Roman" w:cs="Times New Roman"/>
          <w:b/>
          <w:bCs/>
          <w:sz w:val="24"/>
          <w:szCs w:val="24"/>
        </w:rPr>
        <w:t>Sękocin Stary k. Nadarzyna</w:t>
      </w:r>
    </w:p>
    <w:p w14:paraId="10FA8AB5" w14:textId="77777777" w:rsidR="00E070E6" w:rsidRPr="00E070E6" w:rsidRDefault="00E070E6" w:rsidP="00E070E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70E6">
        <w:rPr>
          <w:rFonts w:ascii="Times New Roman" w:eastAsia="Calibri" w:hAnsi="Times New Roman" w:cs="Times New Roman"/>
          <w:b/>
          <w:bCs/>
          <w:sz w:val="24"/>
          <w:szCs w:val="24"/>
        </w:rPr>
        <w:t>w sprawie: zmian w Statucie Polskiego Związku Wędkarskiego</w:t>
      </w:r>
    </w:p>
    <w:p w14:paraId="76A7F048" w14:textId="77777777" w:rsidR="00E070E6" w:rsidRPr="00E070E6" w:rsidRDefault="00E070E6" w:rsidP="00E070E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3B9F2A5" w14:textId="77777777" w:rsidR="00E070E6" w:rsidRPr="00E070E6" w:rsidRDefault="00E070E6" w:rsidP="00E070E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9E5A6A" w14:textId="77777777" w:rsidR="00E070E6" w:rsidRPr="00E070E6" w:rsidRDefault="00E070E6" w:rsidP="00E070E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70E6">
        <w:rPr>
          <w:rFonts w:ascii="Times New Roman" w:eastAsia="Calibri" w:hAnsi="Times New Roman" w:cs="Times New Roman"/>
          <w:bCs/>
          <w:sz w:val="24"/>
          <w:szCs w:val="24"/>
        </w:rPr>
        <w:t>W Statucie PZW z dnia 15 marca 2017 roku wprowadza następujące zmiany:</w:t>
      </w:r>
    </w:p>
    <w:p w14:paraId="68FF705E" w14:textId="77777777" w:rsidR="00E070E6" w:rsidRPr="00E070E6" w:rsidRDefault="00E070E6" w:rsidP="00E070E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A86BA84" w14:textId="77777777" w:rsidR="00E070E6" w:rsidRPr="00E070E6" w:rsidRDefault="00E070E6" w:rsidP="00E070E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70E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§ 3 ust. 4 </w:t>
      </w:r>
      <w:r w:rsidRPr="00E070E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otrzymuje brzmienie: </w:t>
      </w:r>
      <w:r w:rsidRPr="00E070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Związek, z zachowaniem powszechnie obowiązujących przepisów prawa, może tworzyć, przystępować oraz być członkiem krajowych </w:t>
      </w:r>
      <w:r w:rsidRPr="00E070E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i międzynarodowych organizacji, jak również innych krajowych i międzynarodowych podmiotów prawa, jeżeli cele lub zakres ich działania, jest zgodny </w:t>
      </w:r>
      <w:r w:rsidRPr="00E070E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z celami lub zakresem działania Związku. </w:t>
      </w:r>
    </w:p>
    <w:p w14:paraId="0DAE10CE" w14:textId="77777777" w:rsidR="00E070E6" w:rsidRPr="00E070E6" w:rsidRDefault="00E070E6" w:rsidP="00E070E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69C760D0" w14:textId="77777777" w:rsidR="00E070E6" w:rsidRPr="00E070E6" w:rsidRDefault="00E070E6" w:rsidP="00E070E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E070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30 pkt 9 </w:t>
      </w:r>
      <w:r w:rsidRPr="00E070E6">
        <w:rPr>
          <w:rFonts w:ascii="Times New Roman" w:eastAsia="Calibri" w:hAnsi="Times New Roman" w:cs="Times New Roman"/>
          <w:bCs/>
          <w:sz w:val="24"/>
          <w:szCs w:val="24"/>
        </w:rPr>
        <w:t>otrzymuje brzmienie:</w:t>
      </w:r>
      <w:r w:rsidRPr="00E070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070E6">
        <w:rPr>
          <w:rFonts w:ascii="Times New Roman" w:eastAsia="Calibri" w:hAnsi="Times New Roman" w:cs="Times New Roman"/>
          <w:sz w:val="24"/>
          <w:szCs w:val="24"/>
        </w:rPr>
        <w:t xml:space="preserve">Podejmowanie uchwał o tworzeniu, przystępowaniu, łączeniu się, następstwie prawnym, rozwiązywaniu i likwidacji terenowych jednostek organizacyjnych Związku, jednostek gospodarczych oraz innych podmiotów prawa, </w:t>
      </w:r>
      <w:r w:rsidRPr="00E070E6">
        <w:rPr>
          <w:rFonts w:ascii="Times New Roman" w:eastAsia="Calibri" w:hAnsi="Times New Roman" w:cs="Times New Roman"/>
          <w:sz w:val="24"/>
          <w:szCs w:val="24"/>
        </w:rPr>
        <w:br/>
        <w:t>o których mowa w § 3 ust. 4 Statutu. Podjęcie uchwały wymaga większości 2/3 głosów, przy obecności co najmniej 2/3 członków.</w:t>
      </w:r>
    </w:p>
    <w:p w14:paraId="20D9EB53" w14:textId="77777777" w:rsidR="00E070E6" w:rsidRPr="00E070E6" w:rsidRDefault="00E070E6" w:rsidP="00E070E6">
      <w:pPr>
        <w:spacing w:line="256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32587DF" w14:textId="77777777" w:rsidR="00E070E6" w:rsidRPr="00E070E6" w:rsidRDefault="00E070E6" w:rsidP="00E070E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E070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30 pkt 18 </w:t>
      </w:r>
      <w:r w:rsidRPr="00E070E6">
        <w:rPr>
          <w:rFonts w:ascii="Times New Roman" w:eastAsia="Calibri" w:hAnsi="Times New Roman" w:cs="Times New Roman"/>
          <w:bCs/>
          <w:sz w:val="24"/>
          <w:szCs w:val="24"/>
        </w:rPr>
        <w:t>otrzymuje brzmienie:</w:t>
      </w:r>
      <w:r w:rsidRPr="00E070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070E6">
        <w:rPr>
          <w:rFonts w:ascii="Times New Roman" w:eastAsia="Calibri" w:hAnsi="Times New Roman" w:cs="Times New Roman"/>
          <w:sz w:val="24"/>
          <w:szCs w:val="24"/>
        </w:rPr>
        <w:t xml:space="preserve">Nadzorowanie działalności gospodarczej Związku oraz wykonywanie praw przysługujących Związkowi z tytułu uczestnictwa w krajowych </w:t>
      </w:r>
      <w:r w:rsidRPr="00E070E6">
        <w:rPr>
          <w:rFonts w:ascii="Times New Roman" w:eastAsia="Calibri" w:hAnsi="Times New Roman" w:cs="Times New Roman"/>
          <w:sz w:val="24"/>
          <w:szCs w:val="24"/>
        </w:rPr>
        <w:br/>
        <w:t>i międzynarodowych podmiotach prawa, w szczególności spółkach prawa handlowego;</w:t>
      </w:r>
    </w:p>
    <w:p w14:paraId="31DA631C" w14:textId="77777777" w:rsidR="00E070E6" w:rsidRPr="00E070E6" w:rsidRDefault="00E070E6" w:rsidP="00E070E6">
      <w:pPr>
        <w:spacing w:line="256" w:lineRule="auto"/>
        <w:ind w:left="720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218EEA2" w14:textId="77777777" w:rsidR="00E070E6" w:rsidRPr="00E070E6" w:rsidRDefault="00E070E6" w:rsidP="00E070E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E070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§ 31 ust. 4 </w:t>
      </w:r>
      <w:r w:rsidRPr="00E070E6">
        <w:rPr>
          <w:rFonts w:ascii="Times New Roman" w:eastAsia="Calibri" w:hAnsi="Times New Roman" w:cs="Times New Roman"/>
          <w:bCs/>
          <w:sz w:val="24"/>
          <w:szCs w:val="24"/>
        </w:rPr>
        <w:t>otrzymuje brzmienie:</w:t>
      </w:r>
      <w:r w:rsidRPr="00E070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Roczne sprawozdanie finansowe, sporządza Główny Księgowy Biura Zarządu Głównego, albo zewnętrzny podmiot księgowy,  na podstawie zawartej umowy z Zarządem Głównym, podpisuje Prezydium Zarządu Głównego, przedkłada Głównej Komisji Rewizyjnej do zaopiniowania oraz Zarządowi Głównemu w celu zatwierdzenia. W przypadku przeprowadzenia badania sprawozdania finansowego, wyboru biegłego rewidenta, dokonuje Prezydium Zarządu Głównego, </w:t>
      </w:r>
      <w:r w:rsidRPr="00E070E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a zatwierdza Zarząd Główny.</w:t>
      </w:r>
    </w:p>
    <w:p w14:paraId="31877EF1" w14:textId="77777777" w:rsidR="00E070E6" w:rsidRPr="00E070E6" w:rsidRDefault="00E070E6" w:rsidP="00E070E6">
      <w:pPr>
        <w:spacing w:line="256" w:lineRule="auto"/>
        <w:ind w:left="720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61D9EF8" w14:textId="77777777" w:rsidR="00E070E6" w:rsidRPr="00E070E6" w:rsidRDefault="00E070E6" w:rsidP="00E070E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E070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§ 48 ust. 3  </w:t>
      </w:r>
      <w:r w:rsidRPr="00E070E6">
        <w:rPr>
          <w:rFonts w:ascii="Times New Roman" w:eastAsia="Calibri" w:hAnsi="Times New Roman" w:cs="Times New Roman"/>
          <w:bCs/>
          <w:sz w:val="24"/>
          <w:szCs w:val="24"/>
        </w:rPr>
        <w:t>otrzymuje brzmienie:</w:t>
      </w:r>
      <w:r w:rsidRPr="00E070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bookmarkStart w:id="0" w:name="_Hlk189914260"/>
      <w:r w:rsidRPr="00E070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Roczne sprawozdanie finansowe, sporządza główny księgowy albo zewnętrzny podmiot księgowy, na podstawie zawartej umowy z zarządem okręgu. Roczne sprawozdanie finansowe podpisuje Prezydium Zarządu Okręgu </w:t>
      </w:r>
      <w:r w:rsidRPr="00E070E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i przedkłada do zaopiniowania Okręgowej Komisji Rewizyjnej oraz Zarządowi Okręgu celem zatwierdzenia. W przypadku braku Prezydium  Zarządu Okręgu, sprawozdanie finansowe podpisuje Prezes i Skarbnik Zarządu Okręgu, a następnie przedkładają do zaopiniowania Okręgowej Komisji Rewizyjnej oraz Zarządowi Okręgu celem zatwierdzenia. W przypadku obowiązku przeprowadzenia badania sprawozdania finansowego, wyboru biegłego rewidenta, dokonuje Prezydium Zarządu Okręgu, </w:t>
      </w:r>
      <w:r w:rsidRPr="00E070E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a zatwierdza Zarząd Okręgu. W przypadku braku Prezydium Zarządu Okręgu wyboru biegłego rewidenta dokonuje Zarząd Okręgu. W jednostkach badanych przez biegłego rewidenta Prezydium Zarządu Okręgu pełni funkcję kierownika jednostki, w rozumieniu obowiązujących przepisów prawa, w tym ustawy o rachunkowości.</w:t>
      </w:r>
      <w:bookmarkEnd w:id="0"/>
    </w:p>
    <w:p w14:paraId="39209D15" w14:textId="77777777" w:rsidR="00E070E6" w:rsidRPr="0096496E" w:rsidRDefault="00E070E6" w:rsidP="00724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070E6" w:rsidRPr="00964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5B28D3"/>
    <w:multiLevelType w:val="hybridMultilevel"/>
    <w:tmpl w:val="B3A41AEE"/>
    <w:lvl w:ilvl="0" w:tplc="69FA1CD8">
      <w:start w:val="1"/>
      <w:numFmt w:val="decimal"/>
      <w:lvlText w:val="%1."/>
      <w:lvlJc w:val="left"/>
      <w:pPr>
        <w:ind w:left="644" w:hanging="360"/>
      </w:pPr>
      <w:rPr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94399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48"/>
    <w:rsid w:val="00062C1C"/>
    <w:rsid w:val="00066047"/>
    <w:rsid w:val="00075646"/>
    <w:rsid w:val="001109B0"/>
    <w:rsid w:val="00115C4E"/>
    <w:rsid w:val="00130FB1"/>
    <w:rsid w:val="0014662A"/>
    <w:rsid w:val="001D22E3"/>
    <w:rsid w:val="002809FE"/>
    <w:rsid w:val="00356E98"/>
    <w:rsid w:val="00360AC1"/>
    <w:rsid w:val="0038461D"/>
    <w:rsid w:val="0048122C"/>
    <w:rsid w:val="004866A1"/>
    <w:rsid w:val="0052348C"/>
    <w:rsid w:val="005456CA"/>
    <w:rsid w:val="00627793"/>
    <w:rsid w:val="00665E0C"/>
    <w:rsid w:val="00683783"/>
    <w:rsid w:val="006A5FCE"/>
    <w:rsid w:val="007241A3"/>
    <w:rsid w:val="007D2BDF"/>
    <w:rsid w:val="0080196D"/>
    <w:rsid w:val="008F6924"/>
    <w:rsid w:val="009411FA"/>
    <w:rsid w:val="0095074B"/>
    <w:rsid w:val="00953395"/>
    <w:rsid w:val="00963148"/>
    <w:rsid w:val="0096496E"/>
    <w:rsid w:val="0097375F"/>
    <w:rsid w:val="00985A8F"/>
    <w:rsid w:val="009B7156"/>
    <w:rsid w:val="00A669FD"/>
    <w:rsid w:val="00A75307"/>
    <w:rsid w:val="00AC3459"/>
    <w:rsid w:val="00B83372"/>
    <w:rsid w:val="00C644E8"/>
    <w:rsid w:val="00CB70E4"/>
    <w:rsid w:val="00CE315D"/>
    <w:rsid w:val="00CE6B0A"/>
    <w:rsid w:val="00CF5F2B"/>
    <w:rsid w:val="00DC76C3"/>
    <w:rsid w:val="00E070E6"/>
    <w:rsid w:val="00E31A3B"/>
    <w:rsid w:val="00E90DE3"/>
    <w:rsid w:val="00EC6952"/>
    <w:rsid w:val="00ED1F58"/>
    <w:rsid w:val="00F47A5C"/>
    <w:rsid w:val="00F53967"/>
    <w:rsid w:val="00F63575"/>
    <w:rsid w:val="00FA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A80B6"/>
  <w15:chartTrackingRefBased/>
  <w15:docId w15:val="{65BF9217-6085-49CB-9A01-79706094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6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Grzegorz Kidawski</cp:lastModifiedBy>
  <cp:revision>3</cp:revision>
  <cp:lastPrinted>2025-02-08T13:43:00Z</cp:lastPrinted>
  <dcterms:created xsi:type="dcterms:W3CDTF">2025-02-08T13:47:00Z</dcterms:created>
  <dcterms:modified xsi:type="dcterms:W3CDTF">2025-02-13T13:00:00Z</dcterms:modified>
</cp:coreProperties>
</file>